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Episode 9 Checklist — Winning Quotes that Convert</w:t>
      </w:r>
    </w:p>
    <w:p>
      <w:r>
        <w:t>Quotes are your biggest sales tool.</w:t>
      </w:r>
    </w:p>
    <w:p>
      <w:pPr>
        <w:pStyle w:val="Heading2"/>
      </w:pPr>
      <w:r>
        <w:t>Build pack</w:t>
      </w:r>
    </w:p>
    <w:p>
      <w:r>
        <w:rPr>
          <w:sz w:val="22"/>
        </w:rPr>
        <w:t>☐ Cover note with vision</w:t>
      </w:r>
    </w:p>
    <w:p>
      <w:r>
        <w:rPr>
          <w:sz w:val="22"/>
        </w:rPr>
        <w:t>☐ Case studies and proof</w:t>
      </w:r>
    </w:p>
    <w:p>
      <w:r>
        <w:rPr>
          <w:sz w:val="22"/>
        </w:rPr>
        <w:t>☐ Transparent scope and breakdown</w:t>
      </w:r>
    </w:p>
    <w:p>
      <w:r>
        <w:rPr>
          <w:sz w:val="22"/>
        </w:rPr>
        <w:t>☐ Programme and payment terms</w:t>
      </w:r>
    </w:p>
    <w:p>
      <w:pPr>
        <w:pStyle w:val="Heading2"/>
      </w:pPr>
      <w:r>
        <w:t>Add proof</w:t>
      </w:r>
    </w:p>
    <w:p>
      <w:r>
        <w:rPr>
          <w:sz w:val="22"/>
        </w:rPr>
        <w:t>☐ Photos</w:t>
      </w:r>
    </w:p>
    <w:p>
      <w:r>
        <w:rPr>
          <w:sz w:val="22"/>
        </w:rPr>
        <w:t>☐ Testimonials</w:t>
      </w:r>
    </w:p>
    <w:p>
      <w:r>
        <w:rPr>
          <w:sz w:val="22"/>
        </w:rPr>
        <w:t>☐ Links to reviews</w:t>
      </w:r>
    </w:p>
    <w:p/>
    <w:p>
      <w:r>
        <w:t>Tip: Every £ quoted should have a clear purpose the client values.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